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42776A90" w:rsidR="00E40DA0" w:rsidRPr="002477CC" w:rsidRDefault="00A1497D" w:rsidP="00A1497D">
      <w:pPr>
        <w:pStyle w:val="NormalWeb"/>
        <w:jc w:val="right"/>
        <w:rPr>
          <w:rStyle w:val="normaltextrun"/>
          <w:rFonts w:ascii="Verdana" w:hAnsi="Verdana"/>
          <w:b/>
          <w:bCs/>
          <w:color w:val="000000"/>
          <w:sz w:val="32"/>
          <w:szCs w:val="32"/>
          <w:shd w:val="clear" w:color="auto" w:fill="FFFFFF"/>
          <w:lang w:val="en-US"/>
        </w:rPr>
      </w:pPr>
      <w:r>
        <w:rPr>
          <w:rStyle w:val="normaltextrun"/>
          <w:rFonts w:ascii="Verdana" w:hAnsi="Verdana"/>
          <w:b/>
          <w:bCs/>
          <w:color w:val="000000"/>
          <w:sz w:val="32"/>
          <w:szCs w:val="32"/>
          <w:shd w:val="clear" w:color="auto" w:fill="FFFFFF"/>
        </w:rPr>
        <w:t>Pressmeddelande</w:t>
      </w:r>
    </w:p>
    <w:p w14:paraId="357D075F" w14:textId="77777777" w:rsidR="00395FED" w:rsidRPr="00395FED" w:rsidRDefault="00395FED" w:rsidP="00395FED">
      <w:pPr>
        <w:spacing w:after="160" w:line="360" w:lineRule="auto"/>
        <w:jc w:val="both"/>
        <w:rPr>
          <w:rFonts w:ascii="Verdana" w:eastAsia="Calibri" w:hAnsi="Verdana" w:cs="Arial"/>
          <w:szCs w:val="22"/>
          <w:u w:val="single"/>
          <w:lang w:val="en-US" w:eastAsia="en-US"/>
        </w:rPr>
      </w:pPr>
      <w:bookmarkStart w:id="0" w:name="_Hlk127526498"/>
      <w:r>
        <w:rPr>
          <w:rFonts w:ascii="Verdana" w:eastAsia="Calibri" w:hAnsi="Verdana" w:cs="Arial"/>
          <w:szCs w:val="22"/>
          <w:u w:val="single"/>
        </w:rPr>
        <w:t>Nya John Deere G5-monitorer</w:t>
      </w:r>
    </w:p>
    <w:p w14:paraId="1890A926" w14:textId="77777777" w:rsidR="00395FED" w:rsidRPr="00395FED" w:rsidRDefault="00395FED" w:rsidP="00395FED">
      <w:pPr>
        <w:spacing w:after="160"/>
        <w:rPr>
          <w:rFonts w:ascii="Verdana" w:eastAsia="Calibri" w:hAnsi="Verdana" w:cs="Arial"/>
          <w:b/>
          <w:bCs/>
          <w:sz w:val="36"/>
          <w:szCs w:val="36"/>
          <w:lang w:val="en-US" w:eastAsia="en-US"/>
        </w:rPr>
      </w:pPr>
      <w:r>
        <w:rPr>
          <w:rFonts w:ascii="Verdana" w:eastAsia="Calibri" w:hAnsi="Verdana" w:cs="Arial"/>
          <w:b/>
          <w:bCs/>
          <w:sz w:val="36"/>
          <w:szCs w:val="36"/>
        </w:rPr>
        <w:t>John Deere uppdaterar sin teknik för precisionslantbruk</w:t>
      </w:r>
    </w:p>
    <w:p w14:paraId="00B5D4ED" w14:textId="77777777" w:rsidR="00395FED" w:rsidRPr="00395FED" w:rsidRDefault="00395FED" w:rsidP="00395FED">
      <w:pPr>
        <w:spacing w:after="160" w:line="276" w:lineRule="auto"/>
        <w:jc w:val="both"/>
        <w:rPr>
          <w:rFonts w:ascii="Verdana" w:eastAsia="Calibri" w:hAnsi="Verdana" w:cs="Arial"/>
          <w:i/>
          <w:iCs/>
          <w:szCs w:val="22"/>
          <w:lang w:val="en-US" w:eastAsia="en-US"/>
        </w:rPr>
      </w:pPr>
    </w:p>
    <w:p w14:paraId="5AB62B76" w14:textId="77777777" w:rsidR="00395FED" w:rsidRPr="000A399E" w:rsidRDefault="00395FED" w:rsidP="00395FED">
      <w:pPr>
        <w:spacing w:after="160" w:line="276" w:lineRule="auto"/>
        <w:jc w:val="both"/>
        <w:rPr>
          <w:rFonts w:ascii="Verdana" w:eastAsia="Calibri" w:hAnsi="Verdana" w:cs="Arial"/>
          <w:szCs w:val="22"/>
          <w:lang w:eastAsia="en-US"/>
        </w:rPr>
      </w:pPr>
      <w:proofErr w:type="spellStart"/>
      <w:r>
        <w:rPr>
          <w:rFonts w:ascii="Verdana" w:eastAsia="Calibri" w:hAnsi="Verdana" w:cs="Arial"/>
          <w:i/>
          <w:iCs/>
          <w:szCs w:val="22"/>
        </w:rPr>
        <w:t>Walldorf</w:t>
      </w:r>
      <w:proofErr w:type="spellEnd"/>
      <w:r>
        <w:rPr>
          <w:rFonts w:ascii="Verdana" w:eastAsia="Calibri" w:hAnsi="Verdana" w:cs="Arial"/>
          <w:i/>
          <w:iCs/>
          <w:szCs w:val="22"/>
        </w:rPr>
        <w:t>, 2 mars 2023</w:t>
      </w:r>
      <w:r>
        <w:rPr>
          <w:rFonts w:ascii="Verdana" w:eastAsia="Calibri" w:hAnsi="Verdana" w:cs="Arial"/>
          <w:szCs w:val="22"/>
        </w:rPr>
        <w:t xml:space="preserve"> ‒ Under många år har John Deere erbjudit tillförlitlig och högpresterande teknik för precisionslantbruk. Under 2023 kommer alla den avancerade utrustningens väsentliga komponenter att uppdateras, för att framtidssäkra dem. Särskilt framträdande är de splitternya John Deere G5-monitorerna och det nya </w:t>
      </w:r>
      <w:proofErr w:type="spellStart"/>
      <w:r>
        <w:rPr>
          <w:rFonts w:ascii="Verdana" w:eastAsia="Calibri" w:hAnsi="Verdana" w:cs="Arial"/>
          <w:szCs w:val="22"/>
        </w:rPr>
        <w:t>JDLink</w:t>
      </w:r>
      <w:proofErr w:type="spellEnd"/>
      <w:r>
        <w:rPr>
          <w:rFonts w:ascii="Verdana" w:eastAsia="Calibri" w:hAnsi="Verdana" w:cs="Arial"/>
          <w:szCs w:val="22"/>
        </w:rPr>
        <w:t>™ M-modemet. Uppdateringarna kommer att göra John Deere tekniken för precisionslantbruk snabbare, kraftfullare och mer överkomlig för alla lantbrukare och maskinstationer.</w:t>
      </w:r>
    </w:p>
    <w:p w14:paraId="19AE43E2" w14:textId="77777777" w:rsidR="00395FED" w:rsidRPr="000A399E" w:rsidRDefault="00395FED" w:rsidP="00395FED">
      <w:pPr>
        <w:spacing w:after="160" w:line="276" w:lineRule="auto"/>
        <w:jc w:val="both"/>
        <w:rPr>
          <w:rFonts w:ascii="Verdana" w:eastAsia="Calibri" w:hAnsi="Verdana" w:cs="Arial"/>
          <w:b/>
          <w:bCs/>
          <w:szCs w:val="22"/>
          <w:lang w:eastAsia="en-US"/>
        </w:rPr>
      </w:pPr>
      <w:r>
        <w:rPr>
          <w:rFonts w:ascii="Verdana" w:eastAsia="Calibri" w:hAnsi="Verdana" w:cs="Arial"/>
          <w:b/>
          <w:bCs/>
          <w:szCs w:val="22"/>
        </w:rPr>
        <w:t>Nya John Deere G5-monitorer</w:t>
      </w:r>
    </w:p>
    <w:p w14:paraId="4D6EF743" w14:textId="77777777" w:rsidR="00395FED" w:rsidRPr="000A399E" w:rsidRDefault="00395FED" w:rsidP="00395FED">
      <w:pPr>
        <w:spacing w:after="160" w:line="276" w:lineRule="auto"/>
        <w:jc w:val="both"/>
        <w:rPr>
          <w:rFonts w:ascii="Verdana" w:eastAsia="Calibri" w:hAnsi="Verdana" w:cs="Arial"/>
          <w:szCs w:val="22"/>
          <w:lang w:val="de-DE" w:eastAsia="en-US"/>
        </w:rPr>
      </w:pPr>
      <w:r>
        <w:rPr>
          <w:rFonts w:ascii="Verdana" w:eastAsia="Calibri" w:hAnsi="Verdana" w:cs="Arial"/>
          <w:szCs w:val="22"/>
        </w:rPr>
        <w:t xml:space="preserve">Med de splitternya G5-monitorerna, ger John Deere sina kunder direktåtkomst till den allra senaste tekniken. Full HD-upplösning, utökad minneskapacitet och ökad processorkraft gör G5-monitorerna till några av marknadens kraftfullaste. De nya monitorerna finns i två bärbara utföranden, som kan användas på alla maskinmärken, två integrerade utföranden för specifika John Deere maskiner, och en </w:t>
      </w:r>
      <w:proofErr w:type="spellStart"/>
      <w:r>
        <w:rPr>
          <w:rFonts w:ascii="Verdana" w:eastAsia="Calibri" w:hAnsi="Verdana" w:cs="Arial"/>
          <w:szCs w:val="22"/>
        </w:rPr>
        <w:t>hörnstolpsmonitor</w:t>
      </w:r>
      <w:proofErr w:type="spellEnd"/>
      <w:r>
        <w:rPr>
          <w:rFonts w:ascii="Verdana" w:eastAsia="Calibri" w:hAnsi="Verdana" w:cs="Arial"/>
          <w:szCs w:val="22"/>
        </w:rPr>
        <w:t xml:space="preserve"> som tillval. G5-monitorn är på 26 cm, medan G5</w:t>
      </w:r>
      <w:r>
        <w:rPr>
          <w:rFonts w:ascii="Verdana" w:eastAsia="Calibri" w:hAnsi="Verdana" w:cs="Arial"/>
          <w:szCs w:val="22"/>
          <w:vertAlign w:val="superscript"/>
        </w:rPr>
        <w:t>Plus</w:t>
      </w:r>
      <w:r>
        <w:rPr>
          <w:rFonts w:ascii="Verdana" w:eastAsia="Calibri" w:hAnsi="Verdana" w:cs="Arial"/>
          <w:szCs w:val="22"/>
        </w:rPr>
        <w:t xml:space="preserve"> mäter 33 cm, vilket innebär att man med G5 får en upp till 33 % större yta för visning av kartor och information än med föregångarna. De två bärbara monitorerna är vattenbeständiga (IP65), något som ger extra säkerhet. </w:t>
      </w:r>
      <w:proofErr w:type="spellStart"/>
      <w:r>
        <w:rPr>
          <w:rFonts w:ascii="Verdana" w:eastAsia="Calibri" w:hAnsi="Verdana" w:cs="Arial"/>
          <w:szCs w:val="22"/>
        </w:rPr>
        <w:t>AutoTrac</w:t>
      </w:r>
      <w:proofErr w:type="spellEnd"/>
      <w:r>
        <w:rPr>
          <w:rFonts w:ascii="Verdana" w:eastAsia="Calibri" w:hAnsi="Verdana" w:cs="Arial"/>
          <w:szCs w:val="22"/>
        </w:rPr>
        <w:t>™ och sektionskontroll medföljer som standard på John Deere G5</w:t>
      </w:r>
      <w:r>
        <w:rPr>
          <w:rFonts w:ascii="Verdana" w:eastAsia="Calibri" w:hAnsi="Verdana" w:cs="Arial"/>
          <w:szCs w:val="22"/>
          <w:vertAlign w:val="superscript"/>
        </w:rPr>
        <w:t>Plus</w:t>
      </w:r>
      <w:r>
        <w:rPr>
          <w:rFonts w:ascii="Verdana" w:eastAsia="Calibri" w:hAnsi="Verdana" w:cs="Arial"/>
          <w:szCs w:val="22"/>
        </w:rPr>
        <w:t xml:space="preserve"> monitorn. Självklart får man precis som med föregångarna full AEF ISOBUS-kompatibilitet.</w:t>
      </w:r>
    </w:p>
    <w:p w14:paraId="3510AE17" w14:textId="61A5F7BE" w:rsidR="00395FED" w:rsidRPr="000A399E"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 xml:space="preserve">Alla G5-monitorer har samma tillförlitliga och välbekanta användargränssnitt som Gen4-monitorerna. Kombinationen av modern teknik och ett välbekant gränssnitt ger en omedelbar prestandaökning utan </w:t>
      </w:r>
      <w:r w:rsidR="004C571F">
        <w:rPr>
          <w:rFonts w:ascii="Verdana" w:eastAsia="Calibri" w:hAnsi="Verdana" w:cs="Arial"/>
          <w:szCs w:val="22"/>
        </w:rPr>
        <w:t>att det krävs</w:t>
      </w:r>
      <w:r>
        <w:rPr>
          <w:rFonts w:ascii="Verdana" w:eastAsia="Calibri" w:hAnsi="Verdana" w:cs="Arial"/>
          <w:szCs w:val="22"/>
        </w:rPr>
        <w:t xml:space="preserve"> någon ny, </w:t>
      </w:r>
      <w:r w:rsidR="004C571F">
        <w:rPr>
          <w:rFonts w:ascii="Verdana" w:eastAsia="Calibri" w:hAnsi="Verdana" w:cs="Arial"/>
          <w:szCs w:val="22"/>
        </w:rPr>
        <w:t>utförlig fortbildning</w:t>
      </w:r>
      <w:r>
        <w:rPr>
          <w:rFonts w:ascii="Verdana" w:eastAsia="Calibri" w:hAnsi="Verdana" w:cs="Arial"/>
          <w:szCs w:val="22"/>
        </w:rPr>
        <w:t>. Det nya licensprogrammet för avancerade funktioner innebär att lantbrukare och maskinstationer endast betalar för det de behöver, vilket ytterligare minskar den initiala kostnaden. Regelbundna programuppdateringar är under utveckling och säkrar att G5-monitorerna redan är framtidssäkrade.</w:t>
      </w:r>
    </w:p>
    <w:p w14:paraId="0CC64715" w14:textId="77777777" w:rsidR="00CB7ECA" w:rsidRPr="000A399E" w:rsidRDefault="00CB7ECA" w:rsidP="00395FED">
      <w:pPr>
        <w:spacing w:after="160" w:line="276" w:lineRule="auto"/>
        <w:jc w:val="both"/>
        <w:rPr>
          <w:rFonts w:ascii="Verdana" w:eastAsia="Calibri" w:hAnsi="Verdana" w:cs="Arial"/>
          <w:szCs w:val="22"/>
          <w:lang w:eastAsia="en-US"/>
        </w:rPr>
      </w:pPr>
    </w:p>
    <w:p w14:paraId="5BF37FA5" w14:textId="77777777" w:rsidR="00395FED" w:rsidRPr="00395FED" w:rsidRDefault="00395FED" w:rsidP="00395FED">
      <w:pPr>
        <w:spacing w:after="160" w:line="276" w:lineRule="auto"/>
        <w:jc w:val="both"/>
        <w:rPr>
          <w:rFonts w:ascii="Verdana" w:eastAsia="Calibri" w:hAnsi="Verdana" w:cs="Arial"/>
          <w:szCs w:val="22"/>
          <w:lang w:val="en-US" w:eastAsia="en-US"/>
        </w:rPr>
      </w:pPr>
      <w:r>
        <w:rPr>
          <w:rFonts w:ascii="Verdana" w:eastAsia="Calibri" w:hAnsi="Verdana" w:cs="Arial"/>
          <w:szCs w:val="22"/>
        </w:rPr>
        <w:lastRenderedPageBreak/>
        <w:t>Man kommer att kunna beställa G5</w:t>
      </w:r>
      <w:r>
        <w:rPr>
          <w:rFonts w:ascii="Verdana" w:eastAsia="Calibri" w:hAnsi="Verdana" w:cs="Arial"/>
          <w:szCs w:val="22"/>
          <w:vertAlign w:val="superscript"/>
        </w:rPr>
        <w:t>Plus</w:t>
      </w:r>
      <w:r>
        <w:rPr>
          <w:rFonts w:ascii="Verdana" w:eastAsia="Calibri" w:hAnsi="Verdana" w:cs="Arial"/>
          <w:szCs w:val="22"/>
        </w:rPr>
        <w:t xml:space="preserve"> och G5 universalmonitorer senare under året. John Deere maskiner kommer att utrustas med G5</w:t>
      </w:r>
      <w:r>
        <w:rPr>
          <w:rFonts w:ascii="Verdana" w:eastAsia="Calibri" w:hAnsi="Verdana" w:cs="Arial"/>
          <w:szCs w:val="22"/>
          <w:vertAlign w:val="superscript"/>
        </w:rPr>
        <w:t>Plus</w:t>
      </w:r>
      <w:r>
        <w:rPr>
          <w:rFonts w:ascii="Verdana" w:eastAsia="Calibri" w:hAnsi="Verdana" w:cs="Arial"/>
          <w:szCs w:val="22"/>
        </w:rPr>
        <w:t xml:space="preserve"> </w:t>
      </w:r>
      <w:proofErr w:type="spellStart"/>
      <w:r>
        <w:rPr>
          <w:rFonts w:ascii="Verdana" w:eastAsia="Calibri" w:hAnsi="Verdana" w:cs="Arial"/>
          <w:szCs w:val="22"/>
        </w:rPr>
        <w:t>CommandCenter</w:t>
      </w:r>
      <w:proofErr w:type="spellEnd"/>
      <w:r>
        <w:rPr>
          <w:rFonts w:ascii="Verdana" w:eastAsia="Calibri" w:hAnsi="Verdana" w:cs="Arial"/>
          <w:szCs w:val="22"/>
        </w:rPr>
        <w:t xml:space="preserve">™ och G5 </w:t>
      </w:r>
      <w:proofErr w:type="spellStart"/>
      <w:r>
        <w:rPr>
          <w:rFonts w:ascii="Verdana" w:eastAsia="Calibri" w:hAnsi="Verdana" w:cs="Arial"/>
          <w:szCs w:val="22"/>
        </w:rPr>
        <w:t>CommandCenter</w:t>
      </w:r>
      <w:proofErr w:type="spellEnd"/>
      <w:r>
        <w:rPr>
          <w:rFonts w:ascii="Verdana" w:eastAsia="Calibri" w:hAnsi="Verdana" w:cs="Arial"/>
          <w:szCs w:val="22"/>
        </w:rPr>
        <w:t>™ monitorer från och med modellår 2024.</w:t>
      </w:r>
    </w:p>
    <w:p w14:paraId="2774CE3C" w14:textId="77777777" w:rsidR="00395FED" w:rsidRPr="00395FED" w:rsidRDefault="00395FED" w:rsidP="00395FED">
      <w:pPr>
        <w:spacing w:after="160" w:line="276" w:lineRule="auto"/>
        <w:jc w:val="both"/>
        <w:rPr>
          <w:rFonts w:ascii="Verdana" w:eastAsia="Calibri" w:hAnsi="Verdana" w:cs="Arial"/>
          <w:b/>
          <w:bCs/>
          <w:szCs w:val="22"/>
          <w:lang w:val="en-US" w:eastAsia="en-US"/>
        </w:rPr>
      </w:pPr>
      <w:r>
        <w:rPr>
          <w:rFonts w:ascii="Verdana" w:eastAsia="Calibri" w:hAnsi="Verdana" w:cs="Arial"/>
          <w:b/>
          <w:bCs/>
          <w:szCs w:val="22"/>
        </w:rPr>
        <w:t xml:space="preserve">Nya John Deere </w:t>
      </w:r>
      <w:proofErr w:type="spellStart"/>
      <w:r>
        <w:rPr>
          <w:rFonts w:ascii="Verdana" w:eastAsia="Calibri" w:hAnsi="Verdana" w:cs="Arial"/>
          <w:b/>
          <w:bCs/>
          <w:szCs w:val="22"/>
        </w:rPr>
        <w:t>JDLink</w:t>
      </w:r>
      <w:proofErr w:type="spellEnd"/>
      <w:r>
        <w:rPr>
          <w:rFonts w:ascii="Verdana" w:eastAsia="Calibri" w:hAnsi="Verdana" w:cs="Arial"/>
          <w:b/>
          <w:bCs/>
          <w:szCs w:val="22"/>
        </w:rPr>
        <w:t>™ M- och R-modem</w:t>
      </w:r>
    </w:p>
    <w:p w14:paraId="47189FD9" w14:textId="77777777" w:rsidR="00395FED" w:rsidRPr="000A399E"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 xml:space="preserve">Lantbrukare och maskinstationer med blandad maskinpark kan även fortsättningsvis dra nytta av uppkoppling mellan deras maskiner och molnet. Det helt nya </w:t>
      </w:r>
      <w:proofErr w:type="spellStart"/>
      <w:r>
        <w:rPr>
          <w:rFonts w:ascii="Verdana" w:eastAsia="Calibri" w:hAnsi="Verdana" w:cs="Arial"/>
          <w:szCs w:val="22"/>
        </w:rPr>
        <w:t>JDLink</w:t>
      </w:r>
      <w:proofErr w:type="spellEnd"/>
      <w:r>
        <w:rPr>
          <w:rFonts w:ascii="Verdana" w:eastAsia="Calibri" w:hAnsi="Verdana" w:cs="Arial"/>
          <w:szCs w:val="22"/>
        </w:rPr>
        <w:t xml:space="preserve">™ M-modemet ger ett prisvärt alternativ till det välbekanta </w:t>
      </w:r>
      <w:proofErr w:type="spellStart"/>
      <w:r>
        <w:rPr>
          <w:rFonts w:ascii="Verdana" w:eastAsia="Calibri" w:hAnsi="Verdana" w:cs="Arial"/>
          <w:szCs w:val="22"/>
        </w:rPr>
        <w:t>JDLink</w:t>
      </w:r>
      <w:proofErr w:type="spellEnd"/>
      <w:r>
        <w:rPr>
          <w:rFonts w:ascii="Verdana" w:eastAsia="Calibri" w:hAnsi="Verdana" w:cs="Arial"/>
          <w:szCs w:val="22"/>
        </w:rPr>
        <w:t xml:space="preserve">™ R-modemet. </w:t>
      </w:r>
      <w:proofErr w:type="spellStart"/>
      <w:r>
        <w:rPr>
          <w:rFonts w:ascii="Verdana" w:eastAsia="Calibri" w:hAnsi="Verdana" w:cs="Arial"/>
          <w:szCs w:val="22"/>
        </w:rPr>
        <w:t>JDLink</w:t>
      </w:r>
      <w:proofErr w:type="spellEnd"/>
      <w:r>
        <w:rPr>
          <w:rFonts w:ascii="Verdana" w:eastAsia="Calibri" w:hAnsi="Verdana" w:cs="Arial"/>
          <w:szCs w:val="22"/>
        </w:rPr>
        <w:t>™ M-modemet är en ”</w:t>
      </w:r>
      <w:proofErr w:type="spellStart"/>
      <w:r>
        <w:rPr>
          <w:rFonts w:ascii="Verdana" w:eastAsia="Calibri" w:hAnsi="Verdana" w:cs="Arial"/>
          <w:szCs w:val="22"/>
        </w:rPr>
        <w:t>plug</w:t>
      </w:r>
      <w:proofErr w:type="spellEnd"/>
      <w:r>
        <w:rPr>
          <w:rFonts w:ascii="Verdana" w:eastAsia="Calibri" w:hAnsi="Verdana" w:cs="Arial"/>
          <w:szCs w:val="22"/>
        </w:rPr>
        <w:t xml:space="preserve"> and play”-lösning, som gör så att man enkelt kan säkra att blandade maskinparker är fullt utrustade. </w:t>
      </w:r>
      <w:proofErr w:type="spellStart"/>
      <w:r>
        <w:rPr>
          <w:rFonts w:ascii="Verdana" w:eastAsia="Calibri" w:hAnsi="Verdana" w:cs="Arial"/>
          <w:szCs w:val="22"/>
        </w:rPr>
        <w:t>JDLink</w:t>
      </w:r>
      <w:proofErr w:type="spellEnd"/>
      <w:r>
        <w:rPr>
          <w:rFonts w:ascii="Verdana" w:eastAsia="Calibri" w:hAnsi="Verdana" w:cs="Arial"/>
          <w:szCs w:val="22"/>
        </w:rPr>
        <w:t>™ M- och R-modemen är kompatibla med SAE J1939-nätverksprotokollet och kan behandla fler än 14 datapunkter från olika märken av maskiner. Denna kompatibilitet möjliggör hantering av en hel blandad maskinpark i en enda webbportal: John Deere Operations Center™.</w:t>
      </w:r>
    </w:p>
    <w:p w14:paraId="16B92FAF" w14:textId="77777777" w:rsidR="00395FED" w:rsidRPr="000A399E" w:rsidRDefault="00395FED" w:rsidP="00395FED">
      <w:pPr>
        <w:spacing w:after="160" w:line="276" w:lineRule="auto"/>
        <w:jc w:val="both"/>
        <w:rPr>
          <w:rFonts w:ascii="Verdana" w:eastAsia="Calibri" w:hAnsi="Verdana" w:cs="Arial"/>
          <w:szCs w:val="22"/>
          <w:lang w:eastAsia="en-US"/>
        </w:rPr>
      </w:pPr>
      <w:r>
        <w:rPr>
          <w:rFonts w:ascii="Verdana" w:eastAsia="Calibri" w:hAnsi="Verdana" w:cs="Arial"/>
          <w:b/>
          <w:bCs/>
          <w:szCs w:val="22"/>
        </w:rPr>
        <w:t xml:space="preserve">John Deere </w:t>
      </w:r>
      <w:proofErr w:type="spellStart"/>
      <w:r>
        <w:rPr>
          <w:rFonts w:ascii="Verdana" w:eastAsia="Calibri" w:hAnsi="Verdana" w:cs="Arial"/>
          <w:b/>
          <w:bCs/>
          <w:szCs w:val="22"/>
        </w:rPr>
        <w:t>StarFire</w:t>
      </w:r>
      <w:proofErr w:type="spellEnd"/>
      <w:r>
        <w:rPr>
          <w:rFonts w:ascii="Verdana" w:eastAsia="Calibri" w:hAnsi="Verdana" w:cs="Arial"/>
          <w:b/>
          <w:bCs/>
          <w:szCs w:val="22"/>
        </w:rPr>
        <w:t>™ 7000</w:t>
      </w:r>
    </w:p>
    <w:p w14:paraId="59671CF9" w14:textId="77777777" w:rsidR="00395FED" w:rsidRPr="000A399E"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 xml:space="preserve">John Deere </w:t>
      </w:r>
      <w:proofErr w:type="spellStart"/>
      <w:r>
        <w:rPr>
          <w:rFonts w:ascii="Verdana" w:eastAsia="Calibri" w:hAnsi="Verdana" w:cs="Arial"/>
          <w:szCs w:val="22"/>
        </w:rPr>
        <w:t>StarFire</w:t>
      </w:r>
      <w:proofErr w:type="spellEnd"/>
      <w:r>
        <w:rPr>
          <w:rFonts w:ascii="Verdana" w:eastAsia="Calibri" w:hAnsi="Verdana" w:cs="Arial"/>
          <w:szCs w:val="22"/>
        </w:rPr>
        <w:t xml:space="preserve">™ 7000 positionsmottagaren introducerades förra året tillsammans med den nya </w:t>
      </w:r>
      <w:proofErr w:type="spellStart"/>
      <w:r>
        <w:rPr>
          <w:rFonts w:ascii="Verdana" w:eastAsia="Calibri" w:hAnsi="Verdana" w:cs="Arial"/>
          <w:szCs w:val="22"/>
        </w:rPr>
        <w:t>StarFire</w:t>
      </w:r>
      <w:proofErr w:type="spellEnd"/>
      <w:r>
        <w:rPr>
          <w:rFonts w:ascii="Verdana" w:eastAsia="Calibri" w:hAnsi="Verdana" w:cs="Arial"/>
          <w:szCs w:val="22"/>
        </w:rPr>
        <w:t xml:space="preserve">™ RTK-signalen. Med en RTK-noggrannhet på 2,5 cm och en indragningstid på mindre än 8 minuter, ger den nya </w:t>
      </w:r>
      <w:proofErr w:type="spellStart"/>
      <w:r>
        <w:rPr>
          <w:rFonts w:ascii="Verdana" w:eastAsia="Calibri" w:hAnsi="Verdana" w:cs="Arial"/>
          <w:szCs w:val="22"/>
        </w:rPr>
        <w:t>StarFire</w:t>
      </w:r>
      <w:proofErr w:type="spellEnd"/>
      <w:r>
        <w:rPr>
          <w:rFonts w:ascii="Verdana" w:eastAsia="Calibri" w:hAnsi="Verdana" w:cs="Arial"/>
          <w:szCs w:val="22"/>
        </w:rPr>
        <w:t xml:space="preserve">™ RTK-signalen en mycket fördelaktig ingång till RTK. John Deere </w:t>
      </w:r>
      <w:proofErr w:type="spellStart"/>
      <w:r>
        <w:rPr>
          <w:rFonts w:ascii="Verdana" w:eastAsia="Calibri" w:hAnsi="Verdana" w:cs="Arial"/>
          <w:szCs w:val="22"/>
        </w:rPr>
        <w:t>StarFire</w:t>
      </w:r>
      <w:proofErr w:type="spellEnd"/>
      <w:r>
        <w:rPr>
          <w:rFonts w:ascii="Verdana" w:eastAsia="Calibri" w:hAnsi="Verdana" w:cs="Arial"/>
          <w:szCs w:val="22"/>
        </w:rPr>
        <w:t xml:space="preserve">™ 7000 presterar med ännu pålitligare uppkoppling än tidigare generationer tack vare att signaler från Galileo- och </w:t>
      </w:r>
      <w:proofErr w:type="spellStart"/>
      <w:r>
        <w:rPr>
          <w:rFonts w:ascii="Verdana" w:eastAsia="Calibri" w:hAnsi="Verdana" w:cs="Arial"/>
          <w:szCs w:val="22"/>
        </w:rPr>
        <w:t>Beidou</w:t>
      </w:r>
      <w:proofErr w:type="spellEnd"/>
      <w:r>
        <w:rPr>
          <w:rFonts w:ascii="Verdana" w:eastAsia="Calibri" w:hAnsi="Verdana" w:cs="Arial"/>
          <w:szCs w:val="22"/>
        </w:rPr>
        <w:t xml:space="preserve">-satelliter nu tillkommit. John Deere </w:t>
      </w:r>
      <w:proofErr w:type="spellStart"/>
      <w:r>
        <w:rPr>
          <w:rFonts w:ascii="Verdana" w:eastAsia="Calibri" w:hAnsi="Verdana" w:cs="Arial"/>
          <w:szCs w:val="22"/>
        </w:rPr>
        <w:t>StarFire</w:t>
      </w:r>
      <w:proofErr w:type="spellEnd"/>
      <w:r>
        <w:rPr>
          <w:rFonts w:ascii="Verdana" w:eastAsia="Calibri" w:hAnsi="Verdana" w:cs="Arial"/>
          <w:szCs w:val="22"/>
        </w:rPr>
        <w:t xml:space="preserve">™ 7000 positionsmottagare finns tillgängliga för beställning, och leveransen av dessa inleds nu. </w:t>
      </w:r>
    </w:p>
    <w:p w14:paraId="63CF5279" w14:textId="77777777" w:rsidR="00395FED" w:rsidRPr="00395FED" w:rsidRDefault="00395FED" w:rsidP="00395FED">
      <w:pPr>
        <w:spacing w:after="160" w:line="276" w:lineRule="auto"/>
        <w:jc w:val="both"/>
        <w:rPr>
          <w:rFonts w:ascii="Verdana" w:eastAsia="Calibri" w:hAnsi="Verdana" w:cs="Arial"/>
          <w:b/>
          <w:bCs/>
          <w:szCs w:val="22"/>
          <w:lang w:val="en-US" w:eastAsia="en-US"/>
        </w:rPr>
      </w:pPr>
      <w:r>
        <w:rPr>
          <w:rFonts w:ascii="Verdana" w:eastAsia="Calibri" w:hAnsi="Verdana" w:cs="Arial"/>
          <w:b/>
          <w:bCs/>
          <w:szCs w:val="22"/>
        </w:rPr>
        <w:t>John Deere Operations Center™</w:t>
      </w:r>
    </w:p>
    <w:p w14:paraId="239BD9E1" w14:textId="77777777" w:rsidR="00395FED" w:rsidRPr="000A399E" w:rsidRDefault="00395FED" w:rsidP="00395FED">
      <w:pPr>
        <w:spacing w:after="160" w:line="276" w:lineRule="auto"/>
        <w:jc w:val="both"/>
        <w:rPr>
          <w:rFonts w:ascii="Verdana" w:eastAsia="Calibri" w:hAnsi="Verdana" w:cs="Arial"/>
          <w:szCs w:val="22"/>
          <w:lang w:val="de-DE" w:eastAsia="en-US"/>
        </w:rPr>
      </w:pPr>
      <w:proofErr w:type="spellStart"/>
      <w:r>
        <w:rPr>
          <w:rFonts w:ascii="Verdana" w:eastAsia="Calibri" w:hAnsi="Verdana" w:cs="Arial"/>
          <w:szCs w:val="22"/>
        </w:rPr>
        <w:t>JDLink</w:t>
      </w:r>
      <w:proofErr w:type="spellEnd"/>
      <w:r>
        <w:rPr>
          <w:rFonts w:ascii="Verdana" w:eastAsia="Calibri" w:hAnsi="Verdana" w:cs="Arial"/>
          <w:szCs w:val="22"/>
        </w:rPr>
        <w:t xml:space="preserve">™ ger kostnadsfri tvåvägsuppkoppling för automatisk uppladdning av odlings- och maskindata till John Deere Operations Center™. Operations Center förbättras konstant med kontinuerliga uppdateringar, så att den hela tiden anpassas till framtida behov. Operations Center kommer även fortsättningsvis att vara kostnadsfritt för mobila enheter och via webben. </w:t>
      </w:r>
    </w:p>
    <w:p w14:paraId="2D025220" w14:textId="371E2039" w:rsidR="00395FED" w:rsidRPr="000A399E"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De uppdaterade komponenter som utgör stommen i John Deeres teknik för precisionslantbruk gör att det smarta lantbruket fungerar än mer problemfritt för kunderna. Det som redan är sömlöst blir allt enklare att använda, med fler automatiska funktioner. Dessa funktioner, tillsammans med den avancerade service som finns att tillgå tack vare återförsäljarnas expertis, gör lantbruk och maskinstationer produktivare, lönsammare och hållbara som affärsverksamheter.</w:t>
      </w:r>
      <w:bookmarkEnd w:id="0"/>
    </w:p>
    <w:p w14:paraId="7A3FDC84" w14:textId="77777777" w:rsidR="00395FED" w:rsidRPr="000A399E" w:rsidRDefault="00395FED" w:rsidP="00395FED">
      <w:pPr>
        <w:pStyle w:val="NormalWeb"/>
        <w:jc w:val="both"/>
        <w:rPr>
          <w:rStyle w:val="JDBodyText12ptBlackChar"/>
          <w:sz w:val="22"/>
          <w:szCs w:val="22"/>
        </w:rPr>
      </w:pPr>
    </w:p>
    <w:sectPr w:rsidR="00395FED" w:rsidRPr="000A399E"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EEED2" w14:textId="77777777" w:rsidR="00431ED9" w:rsidRDefault="00431ED9">
      <w:r>
        <w:separator/>
      </w:r>
    </w:p>
  </w:endnote>
  <w:endnote w:type="continuationSeparator" w:id="0">
    <w:p w14:paraId="36E91BC5" w14:textId="77777777" w:rsidR="00431ED9" w:rsidRDefault="00431ED9">
      <w:r>
        <w:continuationSeparator/>
      </w:r>
    </w:p>
  </w:endnote>
  <w:endnote w:type="continuationNotice" w:id="1">
    <w:p w14:paraId="1E4560D1" w14:textId="77777777" w:rsidR="00431ED9" w:rsidRDefault="00431E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ooter"/>
    </w:pPr>
    <w:r>
      <w:rPr>
        <w:noProof/>
      </w:rPr>
      <mc:AlternateContent>
        <mc:Choice Requires="wps">
          <w:drawing>
            <wp:anchor distT="0" distB="0" distL="114300" distR="114300" simplePos="0" relativeHeight="251661312"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Offentlig</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 xml:space="preserve">Offentlig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noProof/>
      </w:rPr>
      <mc:AlternateContent>
        <mc:Choice Requires="wps">
          <w:drawing>
            <wp:anchor distT="0" distB="0" distL="114300" distR="114300" simplePos="0" relativeHeight="251669504"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Offentlig</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 xml:space="preserve">Offentlig</w:t>
                    </w:r>
                  </w:p>
                </w:txbxContent>
              </v:textbox>
              <w10:wrap anchorx="page" anchory="page"/>
            </v:shape>
          </w:pict>
        </mc:Fallback>
      </mc:AlternateContent>
    </w:r>
    <w:r>
      <w:rPr>
        <w:rFonts w:cs="Arial"/>
        <w:color w:val="000000"/>
        <w:sz w:val="14"/>
        <w:szCs w:val="14"/>
      </w:rPr>
      <w:t xml:space="preserve">John Deere </w:t>
    </w:r>
    <w:proofErr w:type="spellStart"/>
    <w:r>
      <w:rPr>
        <w:rFonts w:cs="Arial"/>
        <w:color w:val="000000"/>
        <w:sz w:val="14"/>
        <w:szCs w:val="14"/>
      </w:rPr>
      <w:t>Walldorf</w:t>
    </w:r>
    <w:proofErr w:type="spellEnd"/>
    <w:r>
      <w:rPr>
        <w:rFonts w:cs="Arial"/>
        <w:color w:val="000000"/>
        <w:sz w:val="14"/>
        <w:szCs w:val="14"/>
      </w:rPr>
      <w:t xml:space="preserve"> GmbH &amp; Co. KG • Registrerat i </w:t>
    </w:r>
    <w:proofErr w:type="spellStart"/>
    <w:r>
      <w:rPr>
        <w:rFonts w:cs="Arial"/>
        <w:color w:val="000000"/>
        <w:sz w:val="14"/>
        <w:szCs w:val="14"/>
      </w:rPr>
      <w:t>Walldorf</w:t>
    </w:r>
    <w:proofErr w:type="spellEnd"/>
    <w:r>
      <w:rPr>
        <w:rFonts w:cs="Arial"/>
        <w:color w:val="000000"/>
        <w:sz w:val="14"/>
        <w:szCs w:val="14"/>
      </w:rPr>
      <w:t xml:space="preserve"> • </w:t>
    </w:r>
    <w:proofErr w:type="spellStart"/>
    <w:r>
      <w:rPr>
        <w:rFonts w:cs="Arial"/>
        <w:color w:val="000000"/>
        <w:sz w:val="14"/>
        <w:szCs w:val="14"/>
      </w:rPr>
      <w:t>Amtsgericht</w:t>
    </w:r>
    <w:proofErr w:type="spellEnd"/>
    <w:r>
      <w:rPr>
        <w:rFonts w:cs="Arial"/>
        <w:color w:val="000000"/>
        <w:sz w:val="14"/>
        <w:szCs w:val="14"/>
      </w:rPr>
      <w:t xml:space="preserve"> Mannheim HRA </w:t>
    </w:r>
    <w:proofErr w:type="gramStart"/>
    <w:r>
      <w:rPr>
        <w:rFonts w:cs="Arial"/>
        <w:color w:val="000000"/>
        <w:sz w:val="14"/>
        <w:szCs w:val="14"/>
      </w:rPr>
      <w:t>707944</w:t>
    </w:r>
    <w:proofErr w:type="gramEnd"/>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 xml:space="preserve">Personligt ansvarig partner: John Deere </w:t>
    </w:r>
    <w:proofErr w:type="spellStart"/>
    <w:r>
      <w:rPr>
        <w:rFonts w:cs="Arial"/>
        <w:color w:val="000000"/>
        <w:sz w:val="14"/>
        <w:szCs w:val="14"/>
      </w:rPr>
      <w:t>Walldorf</w:t>
    </w:r>
    <w:proofErr w:type="spellEnd"/>
    <w:r>
      <w:rPr>
        <w:rFonts w:cs="Arial"/>
        <w:color w:val="000000"/>
        <w:sz w:val="14"/>
        <w:szCs w:val="14"/>
      </w:rPr>
      <w:t xml:space="preserve"> GmbH, Registrerat i Luxemburg, Handelsregister Nr.: R.C.S. Luxemburg B220944</w:t>
    </w:r>
  </w:p>
  <w:p w14:paraId="73203D0E" w14:textId="77777777" w:rsidR="00582A11" w:rsidRPr="007E5BC8" w:rsidRDefault="00582A11" w:rsidP="00582A11">
    <w:pPr>
      <w:pStyle w:val="Footer"/>
      <w:rPr>
        <w:sz w:val="20"/>
        <w:szCs w:val="18"/>
      </w:rPr>
    </w:pPr>
    <w:r>
      <w:rPr>
        <w:rFonts w:cs="Arial"/>
        <w:color w:val="000000" w:themeColor="text1"/>
        <w:sz w:val="14"/>
        <w:szCs w:val="14"/>
      </w:rPr>
      <w:t xml:space="preserve">VD: Christian </w:t>
    </w:r>
    <w:proofErr w:type="spellStart"/>
    <w:r>
      <w:rPr>
        <w:rFonts w:cs="Arial"/>
        <w:color w:val="000000" w:themeColor="text1"/>
        <w:sz w:val="14"/>
        <w:szCs w:val="14"/>
      </w:rPr>
      <w:t>Eichholtz</w:t>
    </w:r>
    <w:proofErr w:type="spellEnd"/>
    <w:r>
      <w:rPr>
        <w:rFonts w:cs="Arial"/>
        <w:color w:val="000000" w:themeColor="text1"/>
        <w:sz w:val="14"/>
        <w:szCs w:val="14"/>
      </w:rPr>
      <w:t xml:space="preserve">, </w:t>
    </w:r>
    <w:proofErr w:type="spellStart"/>
    <w:r>
      <w:rPr>
        <w:rFonts w:cs="Arial"/>
        <w:color w:val="000000" w:themeColor="text1"/>
        <w:sz w:val="14"/>
        <w:szCs w:val="14"/>
      </w:rPr>
      <w:t>Markwart</w:t>
    </w:r>
    <w:proofErr w:type="spellEnd"/>
    <w:r>
      <w:rPr>
        <w:rFonts w:cs="Arial"/>
        <w:color w:val="000000" w:themeColor="text1"/>
        <w:sz w:val="14"/>
        <w:szCs w:val="14"/>
      </w:rPr>
      <w:t xml:space="preserve"> von </w:t>
    </w:r>
    <w:proofErr w:type="spellStart"/>
    <w:r>
      <w:rPr>
        <w:rFonts w:cs="Arial"/>
        <w:color w:val="000000" w:themeColor="text1"/>
        <w:sz w:val="14"/>
        <w:szCs w:val="14"/>
      </w:rPr>
      <w:t>Pentz</w:t>
    </w:r>
    <w:proofErr w:type="spellEnd"/>
    <w:r>
      <w:rPr>
        <w:rFonts w:cs="Arial"/>
        <w:color w:val="000000" w:themeColor="text1"/>
        <w:sz w:val="14"/>
        <w:szCs w:val="14"/>
      </w:rPr>
      <w:t xml:space="preserve">, Alejandro </w:t>
    </w:r>
    <w:proofErr w:type="spellStart"/>
    <w:r>
      <w:rPr>
        <w:rFonts w:cs="Arial"/>
        <w:color w:val="000000" w:themeColor="text1"/>
        <w:sz w:val="14"/>
        <w:szCs w:val="14"/>
      </w:rPr>
      <w:t>Sáyago</w:t>
    </w:r>
    <w:proofErr w:type="spellEnd"/>
    <w:r>
      <w:rPr>
        <w:rFonts w:cs="Arial"/>
        <w:color w:val="000000" w:themeColor="text1"/>
        <w:sz w:val="14"/>
        <w:szCs w:val="14"/>
      </w:rPr>
      <w:t xml:space="preserve">, Günther </w:t>
    </w:r>
    <w:proofErr w:type="spellStart"/>
    <w:r>
      <w:rPr>
        <w:rFonts w:cs="Arial"/>
        <w:color w:val="000000" w:themeColor="text1"/>
        <w:sz w:val="14"/>
        <w:szCs w:val="14"/>
      </w:rPr>
      <w:t>Sucietto</w:t>
    </w:r>
    <w:proofErr w:type="spellEnd"/>
    <w:r>
      <w:rPr>
        <w:rFonts w:cs="Arial"/>
        <w:color w:val="000000" w:themeColor="text1"/>
        <w:sz w:val="14"/>
        <w:szCs w:val="14"/>
      </w:rPr>
      <w:t>, Dr. Wolfgang Voss</w:t>
    </w:r>
  </w:p>
  <w:p w14:paraId="0A2A9013" w14:textId="77777777" w:rsidR="00C92C77" w:rsidRPr="00287085" w:rsidRDefault="00C92C77" w:rsidP="00287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BB64D" w14:textId="77777777" w:rsidR="00431ED9" w:rsidRDefault="00431ED9">
      <w:r>
        <w:separator/>
      </w:r>
    </w:p>
  </w:footnote>
  <w:footnote w:type="continuationSeparator" w:id="0">
    <w:p w14:paraId="02EA8C88" w14:textId="77777777" w:rsidR="00431ED9" w:rsidRDefault="00431ED9">
      <w:r>
        <w:continuationSeparator/>
      </w:r>
    </w:p>
  </w:footnote>
  <w:footnote w:type="continuationNotice" w:id="1">
    <w:p w14:paraId="44647A29" w14:textId="77777777" w:rsidR="00431ED9" w:rsidRDefault="00431E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Pr>
              <w:rStyle w:val="PageNumber"/>
              <w:b w:val="0"/>
              <w:noProof/>
              <w:sz w:val="18"/>
            </w:rPr>
            <w:t>2</w:t>
          </w:r>
          <w:r>
            <w:fldChar w:fldCharType="end"/>
          </w:r>
          <w:r>
            <w:rPr>
              <w:rStyle w:val="PageNumber"/>
              <w:b w:val="0"/>
              <w:sz w:val="18"/>
            </w:rPr>
            <w:t xml:space="preserve"> -</w:t>
          </w:r>
        </w:p>
        <w:p w14:paraId="3F48394B" w14:textId="77777777" w:rsidR="00C92C77" w:rsidRDefault="00C92C77">
          <w:pPr>
            <w:pStyle w:val="Heading2"/>
            <w:ind w:hanging="142"/>
          </w:pPr>
        </w:p>
      </w:tc>
    </w:tr>
  </w:tbl>
  <w:p w14:paraId="0BDF5DE1"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3120"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Header"/>
            <w:ind w:left="-142" w:right="-533"/>
            <w:rPr>
              <w:szCs w:val="18"/>
            </w:rPr>
          </w:pPr>
        </w:p>
        <w:p w14:paraId="2E2101D3" w14:textId="77777777" w:rsidR="00B86A4A" w:rsidRDefault="00B86A4A" w:rsidP="00F34E40">
          <w:pPr>
            <w:pStyle w:val="Header"/>
            <w:ind w:left="-142" w:right="-533"/>
            <w:rPr>
              <w:szCs w:val="18"/>
            </w:rPr>
          </w:pPr>
        </w:p>
        <w:p w14:paraId="46318B04" w14:textId="0B3C94B1" w:rsidR="00F34E40" w:rsidRPr="00B86A4A" w:rsidRDefault="00F34E40" w:rsidP="00F34E40">
          <w:pPr>
            <w:pStyle w:val="Header"/>
            <w:ind w:left="-142" w:right="-533"/>
            <w:rPr>
              <w:szCs w:val="18"/>
            </w:rPr>
          </w:pPr>
          <w:r>
            <w:rPr>
              <w:szCs w:val="18"/>
            </w:rPr>
            <w:t xml:space="preserve">John Deere </w:t>
          </w:r>
          <w:proofErr w:type="spellStart"/>
          <w:r>
            <w:rPr>
              <w:szCs w:val="18"/>
            </w:rPr>
            <w:t>Walldorf</w:t>
          </w:r>
          <w:proofErr w:type="spellEnd"/>
          <w:r>
            <w:rPr>
              <w:szCs w:val="18"/>
            </w:rPr>
            <w:t xml:space="preserve"> GmbH &amp; Co. KG</w:t>
          </w:r>
        </w:p>
        <w:p w14:paraId="75AEFCA1" w14:textId="72A75A5D" w:rsidR="00F34E40" w:rsidRPr="00F34E40" w:rsidRDefault="0052642B" w:rsidP="00F34E40">
          <w:pPr>
            <w:pStyle w:val="Header"/>
            <w:ind w:left="-142" w:right="-533"/>
            <w:rPr>
              <w:szCs w:val="18"/>
            </w:rPr>
          </w:pPr>
          <w:proofErr w:type="spellStart"/>
          <w:r>
            <w:rPr>
              <w:szCs w:val="18"/>
            </w:rPr>
            <w:t>Impexstrasse</w:t>
          </w:r>
          <w:proofErr w:type="spellEnd"/>
          <w:r>
            <w:rPr>
              <w:szCs w:val="18"/>
            </w:rPr>
            <w:t xml:space="preserve"> 3</w:t>
          </w:r>
        </w:p>
        <w:p w14:paraId="551EA712" w14:textId="77777777" w:rsidR="00F34E40" w:rsidRPr="00F34E40" w:rsidRDefault="00F34E40" w:rsidP="00F34E40">
          <w:pPr>
            <w:pStyle w:val="Header"/>
            <w:ind w:left="-142" w:right="-533"/>
            <w:rPr>
              <w:szCs w:val="18"/>
            </w:rPr>
          </w:pPr>
          <w:r>
            <w:rPr>
              <w:szCs w:val="18"/>
            </w:rPr>
            <w:t>D-</w:t>
          </w:r>
          <w:proofErr w:type="gramStart"/>
          <w:r>
            <w:rPr>
              <w:szCs w:val="18"/>
            </w:rPr>
            <w:t>69190</w:t>
          </w:r>
          <w:proofErr w:type="gramEnd"/>
          <w:r>
            <w:rPr>
              <w:szCs w:val="18"/>
            </w:rPr>
            <w:t xml:space="preserve"> </w:t>
          </w:r>
          <w:proofErr w:type="spellStart"/>
          <w:r>
            <w:rPr>
              <w:szCs w:val="18"/>
            </w:rPr>
            <w:t>Walldorf</w:t>
          </w:r>
          <w:proofErr w:type="spellEnd"/>
          <w:r>
            <w:rPr>
              <w:szCs w:val="18"/>
            </w:rPr>
            <w:t xml:space="preserve"> • Tyskland </w:t>
          </w:r>
        </w:p>
        <w:p w14:paraId="0B5B6988" w14:textId="77777777" w:rsidR="00F34E40" w:rsidRPr="00F34E40" w:rsidRDefault="00F34E40" w:rsidP="00B86A4A">
          <w:pPr>
            <w:pStyle w:val="Header"/>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Header"/>
            <w:ind w:right="-533" w:hanging="142"/>
            <w:rPr>
              <w:b/>
              <w:szCs w:val="18"/>
              <w:lang w:val="en-US"/>
            </w:rPr>
          </w:pPr>
          <w:r>
            <w:rPr>
              <w:b/>
              <w:szCs w:val="18"/>
            </w:rPr>
            <w:t>Public Relations specialist</w:t>
          </w:r>
        </w:p>
        <w:p w14:paraId="2D5C64E8" w14:textId="1A85510E" w:rsidR="00F34E40" w:rsidRPr="002477CC" w:rsidRDefault="007C6199" w:rsidP="00F34E40">
          <w:pPr>
            <w:pStyle w:val="Header"/>
            <w:ind w:right="-533" w:hanging="142"/>
            <w:rPr>
              <w:b/>
              <w:szCs w:val="18"/>
              <w:lang w:val="en-US"/>
            </w:rPr>
          </w:pPr>
          <w:r>
            <w:rPr>
              <w:b/>
              <w:szCs w:val="18"/>
            </w:rPr>
            <w:t xml:space="preserve">Finn Niclas </w:t>
          </w:r>
          <w:proofErr w:type="spellStart"/>
          <w:r>
            <w:rPr>
              <w:b/>
              <w:szCs w:val="18"/>
            </w:rPr>
            <w:t>Marien</w:t>
          </w:r>
          <w:proofErr w:type="spellEnd"/>
        </w:p>
        <w:p w14:paraId="60F3919F" w14:textId="7CE019CB" w:rsidR="005750F6" w:rsidRPr="00671591" w:rsidRDefault="00671591" w:rsidP="00F34E40">
          <w:pPr>
            <w:pStyle w:val="Header"/>
            <w:ind w:right="-533" w:hanging="142"/>
            <w:rPr>
              <w:szCs w:val="18"/>
            </w:rPr>
          </w:pPr>
          <w:r>
            <w:rPr>
              <w:szCs w:val="18"/>
            </w:rPr>
            <w:t>Tel.: +49 6227 7873 468</w:t>
          </w:r>
        </w:p>
        <w:p w14:paraId="78311A79" w14:textId="23DF1EAA" w:rsidR="00F34E40" w:rsidRPr="003042CA" w:rsidRDefault="00F34E40" w:rsidP="00F34E40">
          <w:pPr>
            <w:pStyle w:val="Header"/>
            <w:ind w:right="-533" w:hanging="142"/>
            <w:rPr>
              <w:szCs w:val="18"/>
            </w:rPr>
          </w:pPr>
          <w:proofErr w:type="spellStart"/>
          <w:r>
            <w:rPr>
              <w:szCs w:val="18"/>
            </w:rPr>
            <w:t>E-Mail</w:t>
          </w:r>
          <w:proofErr w:type="spellEnd"/>
          <w:r>
            <w:rPr>
              <w:szCs w:val="18"/>
            </w:rPr>
            <w:t>: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399E"/>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5B47"/>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CC"/>
    <w:rsid w:val="002477D0"/>
    <w:rsid w:val="00250D63"/>
    <w:rsid w:val="00250EEA"/>
    <w:rsid w:val="002526DD"/>
    <w:rsid w:val="00252F08"/>
    <w:rsid w:val="0025337E"/>
    <w:rsid w:val="002545CA"/>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1ED9"/>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71F"/>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C742B"/>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B7ECA"/>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rPr>
      <w:rFonts w:ascii="Times New Roman" w:hAnsi="Times New Roman"/>
    </w:rPr>
  </w:style>
  <w:style w:type="paragraph" w:styleId="Revision">
    <w:name w:val="Revision"/>
    <w:hidden/>
    <w:uiPriority w:val="99"/>
    <w:semiHidden/>
    <w:rsid w:val="004C571F"/>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5d9037-350b-46db-af42-ce480ffecc2f">
      <Terms xmlns="http://schemas.microsoft.com/office/infopath/2007/PartnerControls"/>
    </lcf76f155ced4ddcb4097134ff3c332f>
    <TaxCatchAll xmlns="8f7a6bc1-8f5e-4094-a9be-e814f6da743d" xsi:nil="true"/>
    <SharedWithUsers xmlns="8f7a6bc1-8f5e-4094-a9be-e814f6da743d">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5A0E32152CB1458F2AB38BAAAE6D81" ma:contentTypeVersion="14" ma:contentTypeDescription="Create a new document." ma:contentTypeScope="" ma:versionID="191a6db09b0988ab508896179547c3c7">
  <xsd:schema xmlns:xsd="http://www.w3.org/2001/XMLSchema" xmlns:xs="http://www.w3.org/2001/XMLSchema" xmlns:p="http://schemas.microsoft.com/office/2006/metadata/properties" xmlns:ns2="615d9037-350b-46db-af42-ce480ffecc2f" xmlns:ns3="8f7a6bc1-8f5e-4094-a9be-e814f6da743d" targetNamespace="http://schemas.microsoft.com/office/2006/metadata/properties" ma:root="true" ma:fieldsID="e28138d5a00cd9b217652a8be69f5305" ns2:_="" ns3:_="">
    <xsd:import namespace="615d9037-350b-46db-af42-ce480ffecc2f"/>
    <xsd:import namespace="8f7a6bc1-8f5e-4094-a9be-e814f6da74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5d9037-350b-46db-af42-ce480ffec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7a6bc1-8f5e-4094-a9be-e814f6da74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7b8565-97b1-4ebf-b661-cfa485ad4aed}" ma:internalName="TaxCatchAll" ma:showField="CatchAllData" ma:web="8f7a6bc1-8f5e-4094-a9be-e814f6da7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615d9037-350b-46db-af42-ce480ffecc2f"/>
    <ds:schemaRef ds:uri="8f7a6bc1-8f5e-4094-a9be-e814f6da743d"/>
  </ds:schemaRefs>
</ds:datastoreItem>
</file>

<file path=customXml/itemProps2.xml><?xml version="1.0" encoding="utf-8"?>
<ds:datastoreItem xmlns:ds="http://schemas.openxmlformats.org/officeDocument/2006/customXml" ds:itemID="{A8419C9E-BFF8-44A1-85AB-CE2065FBC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5d9037-350b-46db-af42-ce480ffecc2f"/>
    <ds:schemaRef ds:uri="8f7a6bc1-8f5e-4094-a9be-e814f6da7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5</TotalTime>
  <Pages>2</Pages>
  <Words>646</Words>
  <Characters>3685</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Dominika Drygas</cp:lastModifiedBy>
  <cp:revision>7</cp:revision>
  <cp:lastPrinted>2023-02-17T13:18:00Z</cp:lastPrinted>
  <dcterms:created xsi:type="dcterms:W3CDTF">2023-02-17T10:47:00Z</dcterms:created>
  <dcterms:modified xsi:type="dcterms:W3CDTF">2023-02-24T15:05:00Z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0x0101000F5A0E32152CB1458F2AB38BAAAE6D81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2023-02-17T13:18:18Z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fe1658ca-577b-4b26-83f6-752967512a33</vt:lpwstr>
  </property>
  <property fmtid="{D5CDD505-2E9C-101B-9397-08002B2CF9AE}" pid="10" name="MSIP_Label_029374dd-2437-4816-8d63-bf9cc1b578e5_ContentBits">
    <vt:lpwstr>2</vt:lpwstr>
  </property>
</Properties>
</file>